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496C" w:rsidRDefault="00EB496C" w:rsidP="00EB496C">
      <w:pPr>
        <w:ind w:firstLine="360"/>
        <w:rPr>
          <w:b/>
          <w:sz w:val="24"/>
          <w:szCs w:val="24"/>
          <w:lang w:val="kk-KZ"/>
        </w:rPr>
      </w:pPr>
      <w:r w:rsidRPr="009062FA">
        <w:rPr>
          <w:b/>
          <w:color w:val="000000"/>
          <w:sz w:val="24"/>
          <w:szCs w:val="24"/>
          <w:lang w:val="kk-KZ"/>
        </w:rPr>
        <w:t xml:space="preserve">Тақырып </w:t>
      </w:r>
      <w:r w:rsidRPr="009062FA">
        <w:rPr>
          <w:b/>
          <w:sz w:val="24"/>
          <w:szCs w:val="24"/>
          <w:lang w:val="kk-KZ"/>
        </w:rPr>
        <w:t>13. Банктің меншікті капитал операциялар  есебі</w:t>
      </w:r>
    </w:p>
    <w:p w:rsidR="00EB496C" w:rsidRDefault="00EB496C" w:rsidP="00EB496C">
      <w:pPr>
        <w:ind w:firstLine="360"/>
        <w:jc w:val="both"/>
        <w:rPr>
          <w:sz w:val="24"/>
          <w:szCs w:val="24"/>
          <w:lang w:val="kk-KZ"/>
        </w:rPr>
      </w:pPr>
      <w:r>
        <w:rPr>
          <w:b/>
          <w:sz w:val="24"/>
          <w:szCs w:val="24"/>
          <w:lang w:val="kk-KZ"/>
        </w:rPr>
        <w:t xml:space="preserve">Сабақтың мақсаты: </w:t>
      </w:r>
      <w:r w:rsidRPr="009C4C30">
        <w:rPr>
          <w:sz w:val="24"/>
          <w:szCs w:val="24"/>
          <w:lang w:val="kk-KZ"/>
        </w:rPr>
        <w:t xml:space="preserve">банктің меншікті капиталын қалыптастыру бойынша операциялармен таныстыру. </w:t>
      </w:r>
    </w:p>
    <w:p w:rsidR="00EB496C" w:rsidRPr="009C4C30" w:rsidRDefault="00EB496C" w:rsidP="00EB496C">
      <w:pPr>
        <w:ind w:firstLine="360"/>
        <w:jc w:val="both"/>
        <w:rPr>
          <w:b/>
          <w:sz w:val="24"/>
          <w:szCs w:val="24"/>
          <w:lang w:val="kk-KZ"/>
        </w:rPr>
      </w:pPr>
      <w:r w:rsidRPr="009C4C30">
        <w:rPr>
          <w:b/>
          <w:sz w:val="24"/>
          <w:szCs w:val="24"/>
          <w:lang w:val="kk-KZ"/>
        </w:rPr>
        <w:t xml:space="preserve">Сұрақтар: </w:t>
      </w:r>
    </w:p>
    <w:p w:rsidR="00EB496C" w:rsidRPr="009062FA" w:rsidRDefault="00EB496C" w:rsidP="00EB496C">
      <w:pPr>
        <w:shd w:val="clear" w:color="auto" w:fill="FFFFFF"/>
        <w:autoSpaceDE w:val="0"/>
        <w:autoSpaceDN w:val="0"/>
        <w:adjustRightInd w:val="0"/>
        <w:rPr>
          <w:bCs/>
          <w:noProof/>
          <w:color w:val="000000"/>
          <w:sz w:val="24"/>
          <w:szCs w:val="24"/>
          <w:lang w:val="kk-KZ"/>
        </w:rPr>
      </w:pPr>
      <w:r w:rsidRPr="009062FA">
        <w:rPr>
          <w:bCs/>
          <w:noProof/>
          <w:color w:val="000000"/>
          <w:sz w:val="24"/>
          <w:szCs w:val="24"/>
          <w:lang w:val="kk-KZ"/>
        </w:rPr>
        <w:t xml:space="preserve">13.1. Банктің меншікті капиталы және  оның атқаратын қызметі </w:t>
      </w:r>
    </w:p>
    <w:p w:rsidR="00EB496C" w:rsidRPr="009062FA" w:rsidRDefault="00EB496C" w:rsidP="00EB496C">
      <w:pPr>
        <w:shd w:val="clear" w:color="auto" w:fill="FFFFFF"/>
        <w:autoSpaceDE w:val="0"/>
        <w:autoSpaceDN w:val="0"/>
        <w:adjustRightInd w:val="0"/>
        <w:rPr>
          <w:bCs/>
          <w:noProof/>
          <w:color w:val="000000"/>
          <w:sz w:val="24"/>
          <w:szCs w:val="24"/>
          <w:lang w:val="kk-KZ"/>
        </w:rPr>
      </w:pPr>
      <w:r w:rsidRPr="009062FA">
        <w:rPr>
          <w:bCs/>
          <w:noProof/>
          <w:color w:val="000000"/>
          <w:sz w:val="24"/>
          <w:szCs w:val="24"/>
          <w:lang w:val="kk-KZ"/>
        </w:rPr>
        <w:t>13.2. Банктің жарғылық капиталының есебі</w:t>
      </w:r>
    </w:p>
    <w:p w:rsidR="00EB496C" w:rsidRPr="009062FA" w:rsidRDefault="00EB496C" w:rsidP="00EB496C">
      <w:pPr>
        <w:shd w:val="clear" w:color="auto" w:fill="FFFFFF"/>
        <w:autoSpaceDE w:val="0"/>
        <w:autoSpaceDN w:val="0"/>
        <w:adjustRightInd w:val="0"/>
        <w:rPr>
          <w:sz w:val="24"/>
          <w:szCs w:val="24"/>
          <w:lang w:val="kk-KZ"/>
        </w:rPr>
      </w:pPr>
      <w:r w:rsidRPr="009062FA">
        <w:rPr>
          <w:noProof/>
          <w:color w:val="000000"/>
          <w:sz w:val="24"/>
          <w:szCs w:val="24"/>
          <w:lang w:val="kk-KZ"/>
        </w:rPr>
        <w:t>13.3. Акционерлердің өтеу</w:t>
      </w:r>
      <w:r>
        <w:rPr>
          <w:noProof/>
          <w:color w:val="000000"/>
          <w:sz w:val="24"/>
          <w:szCs w:val="24"/>
          <w:lang w:val="kk-KZ"/>
        </w:rPr>
        <w:t xml:space="preserve">ін </w:t>
      </w:r>
      <w:r w:rsidRPr="009062FA">
        <w:rPr>
          <w:noProof/>
          <w:color w:val="000000"/>
          <w:sz w:val="24"/>
          <w:szCs w:val="24"/>
          <w:lang w:val="kk-KZ"/>
        </w:rPr>
        <w:t>төлеп алынған акциялар есебі</w:t>
      </w:r>
    </w:p>
    <w:p w:rsidR="00EB496C" w:rsidRPr="002D2FE4" w:rsidRDefault="00EB496C" w:rsidP="00EB496C">
      <w:pPr>
        <w:shd w:val="clear" w:color="auto" w:fill="FFFFFF"/>
        <w:autoSpaceDE w:val="0"/>
        <w:autoSpaceDN w:val="0"/>
        <w:adjustRightInd w:val="0"/>
        <w:jc w:val="both"/>
        <w:rPr>
          <w:bCs/>
          <w:noProof/>
          <w:color w:val="000000"/>
          <w:sz w:val="24"/>
          <w:szCs w:val="24"/>
          <w:lang w:val="kk-KZ"/>
        </w:rPr>
      </w:pPr>
      <w:r>
        <w:rPr>
          <w:b/>
          <w:bCs/>
          <w:noProof/>
          <w:color w:val="000000"/>
          <w:sz w:val="24"/>
          <w:szCs w:val="24"/>
          <w:lang w:val="kk-KZ"/>
        </w:rPr>
        <w:tab/>
        <w:t xml:space="preserve">Түйінді түсініктер: </w:t>
      </w:r>
      <w:r>
        <w:rPr>
          <w:bCs/>
          <w:noProof/>
          <w:color w:val="000000"/>
          <w:sz w:val="24"/>
          <w:szCs w:val="24"/>
          <w:lang w:val="kk-KZ"/>
        </w:rPr>
        <w:t xml:space="preserve">меншікті капитал, жарғылық капитал, төленген капитал, төленбеген капитал, бөлінбеген табыс, өтелмеген зиян, резервтік капитал. </w:t>
      </w:r>
    </w:p>
    <w:p w:rsidR="00EB496C" w:rsidRDefault="00EB496C" w:rsidP="00EB496C">
      <w:pPr>
        <w:shd w:val="clear" w:color="auto" w:fill="FFFFFF"/>
        <w:autoSpaceDE w:val="0"/>
        <w:autoSpaceDN w:val="0"/>
        <w:adjustRightInd w:val="0"/>
        <w:jc w:val="both"/>
        <w:rPr>
          <w:b/>
          <w:bCs/>
          <w:noProof/>
          <w:color w:val="000000"/>
          <w:sz w:val="24"/>
          <w:szCs w:val="24"/>
          <w:lang w:val="kk-KZ"/>
        </w:rPr>
      </w:pPr>
    </w:p>
    <w:p w:rsidR="00EB496C" w:rsidRPr="009062FA" w:rsidRDefault="00EB496C" w:rsidP="00EB496C">
      <w:pPr>
        <w:shd w:val="clear" w:color="auto" w:fill="FFFFFF"/>
        <w:autoSpaceDE w:val="0"/>
        <w:autoSpaceDN w:val="0"/>
        <w:adjustRightInd w:val="0"/>
        <w:jc w:val="center"/>
        <w:rPr>
          <w:b/>
          <w:bCs/>
          <w:noProof/>
          <w:color w:val="000000"/>
          <w:sz w:val="24"/>
          <w:szCs w:val="24"/>
          <w:lang w:val="kk-KZ"/>
        </w:rPr>
      </w:pPr>
      <w:r w:rsidRPr="009062FA">
        <w:rPr>
          <w:b/>
          <w:bCs/>
          <w:noProof/>
          <w:color w:val="000000"/>
          <w:sz w:val="24"/>
          <w:szCs w:val="24"/>
          <w:lang w:val="kk-KZ"/>
        </w:rPr>
        <w:t xml:space="preserve">13.1. Банктің меншікті капиталы және  оның атқаратын қызметі </w:t>
      </w:r>
    </w:p>
    <w:p w:rsidR="00EB496C" w:rsidRPr="009062FA" w:rsidRDefault="00EB496C" w:rsidP="00EB496C">
      <w:pPr>
        <w:shd w:val="clear" w:color="auto" w:fill="FFFFFF"/>
        <w:autoSpaceDE w:val="0"/>
        <w:autoSpaceDN w:val="0"/>
        <w:adjustRightInd w:val="0"/>
        <w:ind w:firstLine="708"/>
        <w:jc w:val="both"/>
        <w:rPr>
          <w:noProof/>
          <w:color w:val="000000"/>
          <w:sz w:val="24"/>
          <w:szCs w:val="24"/>
          <w:lang w:val="kk-KZ"/>
        </w:rPr>
      </w:pPr>
      <w:r w:rsidRPr="009062FA">
        <w:rPr>
          <w:noProof/>
          <w:color w:val="000000"/>
          <w:sz w:val="24"/>
          <w:szCs w:val="24"/>
          <w:lang w:val="kk-KZ"/>
        </w:rPr>
        <w:t>Банктің меншікті капиталы капиталдың экономикалық сана-тының бір түрі болып табылады. Ол несиелік мекеменің қалыптасу көзінің және ортаның өзгеруіне байланысты дұрыс қызмет ету үшін елеулі мәнге ие.</w:t>
      </w:r>
    </w:p>
    <w:p w:rsidR="00EB496C" w:rsidRPr="009062FA" w:rsidRDefault="00EB496C" w:rsidP="00EB496C">
      <w:pPr>
        <w:shd w:val="clear" w:color="auto" w:fill="FFFFFF"/>
        <w:autoSpaceDE w:val="0"/>
        <w:autoSpaceDN w:val="0"/>
        <w:adjustRightInd w:val="0"/>
        <w:ind w:firstLine="708"/>
        <w:jc w:val="both"/>
        <w:rPr>
          <w:noProof/>
          <w:color w:val="000000"/>
          <w:sz w:val="24"/>
          <w:szCs w:val="24"/>
          <w:lang w:val="kk-KZ"/>
        </w:rPr>
      </w:pPr>
      <w:r w:rsidRPr="009062FA">
        <w:rPr>
          <w:noProof/>
          <w:color w:val="000000"/>
          <w:sz w:val="24"/>
          <w:szCs w:val="24"/>
          <w:lang w:val="kk-KZ"/>
        </w:rPr>
        <w:t xml:space="preserve"> Банкті ашу кезінде құрылтайшылар енгізген меншікті капитал банктің бастапқы қызметін ұйымдастыру ушін пайдаланылатын алғашқы қаражат немесе қызмет өсуі және кеңеюі кезеңінде қосымша қаражат болып келеді. Сонымен қатар банктік капитал несиелік мекемелерді қаржылық тұрақсыздықтан және шектен тыс тәуекелдерден сақтайды, оны банкроттықтан қоргануын қамтамасыз етеді, ағымдағы шығындардың залалын жабады, банкке деген клиенттің сенімін арттырады, клиентураның коммерциялық және тұтыну несиелеріне деген қажеттіліктерін канағаттандырады.</w:t>
      </w:r>
    </w:p>
    <w:p w:rsidR="00EB496C" w:rsidRPr="009062FA" w:rsidRDefault="00EB496C" w:rsidP="00EB496C">
      <w:pPr>
        <w:shd w:val="clear" w:color="auto" w:fill="FFFFFF"/>
        <w:autoSpaceDE w:val="0"/>
        <w:autoSpaceDN w:val="0"/>
        <w:adjustRightInd w:val="0"/>
        <w:ind w:firstLine="708"/>
        <w:jc w:val="both"/>
        <w:rPr>
          <w:sz w:val="24"/>
          <w:szCs w:val="24"/>
          <w:lang w:val="kk-KZ"/>
        </w:rPr>
      </w:pPr>
      <w:r w:rsidRPr="009062FA">
        <w:rPr>
          <w:noProof/>
          <w:color w:val="000000"/>
          <w:sz w:val="24"/>
          <w:szCs w:val="24"/>
          <w:lang w:val="kk-KZ"/>
        </w:rPr>
        <w:t xml:space="preserve"> Сондықтан банктерге экономикалық тәртіп нормасын тапсырыс ететін мемлекеттік органдар оларды бұзу туралы белгі алған кезде салымшылар мен инвесторлар мүдцелеріне жауап беретін банктік капиталға экономикалық ықпалшаралар қолданады. Осылайша, банк қызметінің ең үлкен мәселелерінің бірі банктің меншікті капита-лының жеткіліктілігін анықтау болып табылады. Оған осынша көңіл бөлудің бір себебі банктің айналымындағы қарыз капиталы үлес салмағы банктік емес саладағы кәсіпорынның айналымындағы қарыз капиталы айтарлықтай жоғары болып келуінде.</w:t>
      </w:r>
    </w:p>
    <w:p w:rsidR="00EB496C" w:rsidRPr="009062FA" w:rsidRDefault="00EB496C" w:rsidP="00EB496C">
      <w:pPr>
        <w:shd w:val="clear" w:color="auto" w:fill="FFFFFF"/>
        <w:autoSpaceDE w:val="0"/>
        <w:autoSpaceDN w:val="0"/>
        <w:adjustRightInd w:val="0"/>
        <w:ind w:firstLine="708"/>
        <w:jc w:val="both"/>
        <w:rPr>
          <w:sz w:val="24"/>
          <w:szCs w:val="24"/>
          <w:lang w:val="kk-KZ"/>
        </w:rPr>
      </w:pPr>
      <w:r w:rsidRPr="009062FA">
        <w:rPr>
          <w:noProof/>
          <w:color w:val="000000"/>
          <w:sz w:val="24"/>
          <w:szCs w:val="24"/>
          <w:lang w:val="kk-KZ"/>
        </w:rPr>
        <w:t>Оның үстіне меншікті капитал салымшылардың мүдделерін бағалы қағаздарды және басқа да қатысу құқықтарын сатып алу үшін, сонымен қатар, қаражатты қаржыландыру үшін несиелік, факторингтік лизингтік операциялар бойынша банктік айналымды авансылау кезінде күтілмеген шығындардан қорғайды, яғни банк тәукелдіктің орнын толтырады. Сонымен қатар меншік капиталдың бір бөлігі есебінен банктің төлем қабілеттілігін сақтап қапуын қам-тамасыз ететін және шығындар пайда болу кезінде оған калыпты қызмет етуіне жағдай жасайтын қаржылық резерв калыптасады.</w:t>
      </w:r>
    </w:p>
    <w:p w:rsidR="00EB496C" w:rsidRPr="009062FA" w:rsidRDefault="00EB496C" w:rsidP="00EB496C">
      <w:pPr>
        <w:jc w:val="both"/>
        <w:rPr>
          <w:noProof/>
          <w:color w:val="000000"/>
          <w:sz w:val="24"/>
          <w:szCs w:val="24"/>
          <w:lang w:val="kk-KZ"/>
        </w:rPr>
      </w:pPr>
      <w:r w:rsidRPr="009062FA">
        <w:rPr>
          <w:noProof/>
          <w:color w:val="000000"/>
          <w:sz w:val="24"/>
          <w:szCs w:val="24"/>
          <w:lang w:val="kk-KZ"/>
        </w:rPr>
        <w:t xml:space="preserve">Банктік қызмет әрқашан белгілі бір тәуекелдікпен жалғасатын болғандықтан, олардың активтері сәйкесінше топтарға бөлінеді. </w:t>
      </w:r>
    </w:p>
    <w:p w:rsidR="00EB496C" w:rsidRPr="009062FA" w:rsidRDefault="00EB496C" w:rsidP="00EB496C">
      <w:pPr>
        <w:ind w:firstLine="708"/>
        <w:jc w:val="both"/>
        <w:rPr>
          <w:noProof/>
          <w:color w:val="000000"/>
          <w:sz w:val="24"/>
          <w:szCs w:val="24"/>
          <w:lang w:val="kk-KZ"/>
        </w:rPr>
      </w:pPr>
      <w:r w:rsidRPr="009062FA">
        <w:rPr>
          <w:noProof/>
          <w:color w:val="000000"/>
          <w:sz w:val="24"/>
          <w:szCs w:val="24"/>
          <w:lang w:val="kk-KZ"/>
        </w:rPr>
        <w:t>Тәуекелдікті ескере отырып активтерді жіктеу және олардың мен-шікті капитал көлемімен өзара тәуелділігі банкті басқару сапа-сының жоғарылауына және оның қаржылық тұрақтылығының жоғарылауына жағдай жасайды. Банктің меншікті қаражатына салымның өсуі қаржыландырудың ең кауіпсіз түрі болып табылады және жүйелі сипаттағы сілкіністерге жолықпауға мүмкіндік береді.</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Меншікті капитал банктің несиелік ресурсы ретінде тартылған қаражаттармен тығыз байланысты және солармен бірге айналымды жүзеге асырады. Ол тартылған қаражаттарға қарағанда сенімдірек ресурс болып табылады. Активті операцияларды жүзеге асыру барысында ысырап болуын жоққа шығармайды. Олар өз кезегінде резерв құруды талап етеді. Егер қызмет ету нәтижесінде банкте шығындар калыптасса, ол жарғылык капиталдың бір бөлігін жоғал-тады. Резервтер болған жагдайда, соңғысы резервтік капитал есебінен қалпына келтірілуі мүмкін. Бұл банктің үзіліссіз жұмыс істеуіне жағдай жасайды.</w:t>
      </w:r>
    </w:p>
    <w:p w:rsidR="00EB496C" w:rsidRPr="009062FA" w:rsidRDefault="00EB496C" w:rsidP="00EB496C">
      <w:pPr>
        <w:shd w:val="clear" w:color="auto" w:fill="FFFFFF"/>
        <w:autoSpaceDE w:val="0"/>
        <w:autoSpaceDN w:val="0"/>
        <w:adjustRightInd w:val="0"/>
        <w:ind w:firstLine="708"/>
        <w:jc w:val="both"/>
        <w:rPr>
          <w:sz w:val="24"/>
          <w:szCs w:val="24"/>
          <w:lang w:val="kk-KZ"/>
        </w:rPr>
      </w:pPr>
      <w:r w:rsidRPr="009062FA">
        <w:rPr>
          <w:noProof/>
          <w:color w:val="000000"/>
          <w:sz w:val="24"/>
          <w:szCs w:val="24"/>
          <w:lang w:val="kk-KZ"/>
        </w:rPr>
        <w:t xml:space="preserve">Банктер «ең төмен резервтік талаптар туралы» Ережеге сәйкес тартылған несиелік ресурстың бір бөлігін активті операциялардан олардың өтімді активтері мен табыстарын азайтатын бөлек шотқа депозиттеуге міндетті, ал меншікті капитал есебінен құралған </w:t>
      </w:r>
      <w:r w:rsidRPr="009062FA">
        <w:rPr>
          <w:noProof/>
          <w:color w:val="000000"/>
          <w:sz w:val="24"/>
          <w:szCs w:val="24"/>
          <w:lang w:val="kk-KZ"/>
        </w:rPr>
        <w:lastRenderedPageBreak/>
        <w:t>резерв Қазақстанның Үлттық банкінде депозиттелмейді, себебі, ол банктің айналым капиталының бір мүшесі болып табылады. Бірақ оның жарғылык капиталға катынасы тартылған ресурстарды депо-зиттеу негізіне салынған үйлесімдіктен аз болмауы керек.</w:t>
      </w:r>
    </w:p>
    <w:p w:rsidR="00EB496C" w:rsidRPr="009062FA" w:rsidRDefault="00EB496C" w:rsidP="00EB496C">
      <w:pPr>
        <w:shd w:val="clear" w:color="auto" w:fill="FFFFFF"/>
        <w:autoSpaceDE w:val="0"/>
        <w:autoSpaceDN w:val="0"/>
        <w:adjustRightInd w:val="0"/>
        <w:ind w:firstLine="708"/>
        <w:jc w:val="both"/>
        <w:rPr>
          <w:sz w:val="24"/>
          <w:szCs w:val="24"/>
          <w:lang w:val="kk-KZ"/>
        </w:rPr>
      </w:pPr>
      <w:r w:rsidRPr="009062FA">
        <w:rPr>
          <w:noProof/>
          <w:color w:val="000000"/>
          <w:sz w:val="24"/>
          <w:szCs w:val="24"/>
          <w:lang w:val="kk-KZ"/>
        </w:rPr>
        <w:t>Осылайша, банктің меншікті капиталы бір жағынан өлшенген тәуекелдік көзі, екінші жағынан, каржылық ысыраптың орнын толтыруды қамтамасыз етуші жинақталған қаражат болады. Банкке қатысты үлестегі өлшенген тәуекелдік сомасы мен айналымдағы меншікті қаржылар сомасы арасындағы айырма банктің төлем қабілеттілігін көрсетеді. Банктің қарыз алушыларын банктік опера-циялардан қорғау мәселесі тәуекелдікті ескере отырып өлшенген активтердің орнын толтыру үшін банктің меншікті капитал мөлше-рін анықтауды қажет етеді, яғни қандай үйлесімдікте өлшенген тәуекелдік банктің меншікті капиталы болып кұрылуы қажет.</w:t>
      </w:r>
    </w:p>
    <w:p w:rsidR="00EB496C" w:rsidRPr="009062FA" w:rsidRDefault="00EB496C" w:rsidP="00EB496C">
      <w:pPr>
        <w:shd w:val="clear" w:color="auto" w:fill="FFFFFF"/>
        <w:autoSpaceDE w:val="0"/>
        <w:autoSpaceDN w:val="0"/>
        <w:adjustRightInd w:val="0"/>
        <w:ind w:firstLine="708"/>
        <w:jc w:val="both"/>
        <w:rPr>
          <w:sz w:val="24"/>
          <w:szCs w:val="24"/>
          <w:lang w:val="kk-KZ"/>
        </w:rPr>
      </w:pPr>
      <w:r w:rsidRPr="009062FA">
        <w:rPr>
          <w:noProof/>
          <w:color w:val="000000"/>
          <w:sz w:val="24"/>
          <w:szCs w:val="24"/>
          <w:lang w:val="kk-KZ"/>
        </w:rPr>
        <w:t>Несиелік тәуекелдік деңгейі бойынша активтер санаттарға сәй-кес бөлінген. Активті операциялардың өлшенген тәуекелдік коэффи-циенттері пайыздык белгілеуде Қазақстан Республикасы Үлттық банкінің корреспонденттік шотындағы ақша қаражаттары бойынша нөлден бастап ссудалық мерзімі өткен қарыз бойынша жүзге дейін тағайындалған. Үлттық банк белгілеген меншікті капиталдың жеткі-ліктілігінің ең төмен нормативтік деңгейі қаржылық жағдайы түрақсыз банктік мекемелердің көбеюіне, мүмкіндік туғызады. Сондықтан соңғы уақытта банк олардың кызметін реттейтін норма-тивтерді қатайтып, жарғылық капигалдың ең аз мөлшерін жогарылатгы.</w:t>
      </w:r>
    </w:p>
    <w:p w:rsidR="00EB496C" w:rsidRPr="009062FA" w:rsidRDefault="00EB496C" w:rsidP="00EB496C">
      <w:pPr>
        <w:shd w:val="clear" w:color="auto" w:fill="FFFFFF"/>
        <w:autoSpaceDE w:val="0"/>
        <w:autoSpaceDN w:val="0"/>
        <w:adjustRightInd w:val="0"/>
        <w:ind w:firstLine="708"/>
        <w:jc w:val="both"/>
        <w:rPr>
          <w:sz w:val="24"/>
          <w:szCs w:val="24"/>
          <w:lang w:val="kk-KZ"/>
        </w:rPr>
      </w:pPr>
      <w:r w:rsidRPr="009062FA">
        <w:rPr>
          <w:noProof/>
          <w:color w:val="000000"/>
          <w:sz w:val="24"/>
          <w:szCs w:val="24"/>
          <w:lang w:val="kk-KZ"/>
        </w:rPr>
        <w:t>Айта кететін жәйт, коммерциялық банктер банктік қадағалау бойынша Базельдік комитеттің стандарттарымен белгіленетін халық-аралық стандарттар бойынша нарықтық тәуекелділікпен басқаруға ауыспайынша олар тәуекелділіктің әр түрін жеңіп шыға алмайды. Меншікті капитал екі бөлікке бөлініп қарастырылуы қажет: «Қатты ядро» деп аталатын базалык және қосымша капитал.</w:t>
      </w:r>
    </w:p>
    <w:p w:rsidR="00EB496C" w:rsidRPr="009062FA" w:rsidRDefault="00EB496C" w:rsidP="00EB496C">
      <w:pPr>
        <w:ind w:firstLine="708"/>
        <w:jc w:val="both"/>
        <w:rPr>
          <w:noProof/>
          <w:color w:val="000000"/>
          <w:sz w:val="24"/>
          <w:szCs w:val="24"/>
          <w:lang w:val="kk-KZ"/>
        </w:rPr>
      </w:pPr>
      <w:r w:rsidRPr="009062FA">
        <w:rPr>
          <w:noProof/>
          <w:color w:val="000000"/>
          <w:sz w:val="24"/>
          <w:szCs w:val="24"/>
          <w:lang w:val="kk-KZ"/>
        </w:rPr>
        <w:t>Базалық капитал ең тұрақты және орнықты көздерді қамтиды: акционерлік капитал, басылымдарға шығатын резервтер және жалпы банктік тәуекелдердің қорлары. Қосымша капиталға умітсіз қарыздар мен басқа да тәуекелді операциялардың орнын толтыру үшін құрылатын әр түрлі резервтер және мәжбүрлі шығындар (провизиялар) түрлері жатады. «Қатты ядро» мен косымша капитал арасында белгіленген ара қашықтық сақталады.</w:t>
      </w:r>
    </w:p>
    <w:p w:rsidR="00EB496C" w:rsidRPr="009062FA" w:rsidRDefault="00EB496C" w:rsidP="00EB496C">
      <w:pPr>
        <w:shd w:val="clear" w:color="auto" w:fill="FFFFFF"/>
        <w:autoSpaceDE w:val="0"/>
        <w:autoSpaceDN w:val="0"/>
        <w:adjustRightInd w:val="0"/>
        <w:jc w:val="both"/>
        <w:rPr>
          <w:b/>
          <w:bCs/>
          <w:noProof/>
          <w:color w:val="000000"/>
          <w:sz w:val="24"/>
          <w:szCs w:val="24"/>
          <w:lang w:val="kk-KZ"/>
        </w:rPr>
      </w:pPr>
    </w:p>
    <w:p w:rsidR="00EB496C" w:rsidRPr="009062FA" w:rsidRDefault="00EB496C" w:rsidP="00EB496C">
      <w:pPr>
        <w:shd w:val="clear" w:color="auto" w:fill="FFFFFF"/>
        <w:autoSpaceDE w:val="0"/>
        <w:autoSpaceDN w:val="0"/>
        <w:adjustRightInd w:val="0"/>
        <w:jc w:val="center"/>
        <w:rPr>
          <w:sz w:val="24"/>
          <w:szCs w:val="24"/>
          <w:lang w:val="kk-KZ"/>
        </w:rPr>
      </w:pPr>
      <w:r w:rsidRPr="009062FA">
        <w:rPr>
          <w:b/>
          <w:bCs/>
          <w:noProof/>
          <w:color w:val="000000"/>
          <w:sz w:val="24"/>
          <w:szCs w:val="24"/>
          <w:lang w:val="kk-KZ"/>
        </w:rPr>
        <w:t>13.2. Банктің жарғылық капиталының есебі</w:t>
      </w:r>
    </w:p>
    <w:p w:rsidR="00EB496C" w:rsidRPr="009062FA" w:rsidRDefault="00EB496C" w:rsidP="00EB496C">
      <w:pPr>
        <w:shd w:val="clear" w:color="auto" w:fill="FFFFFF"/>
        <w:autoSpaceDE w:val="0"/>
        <w:autoSpaceDN w:val="0"/>
        <w:adjustRightInd w:val="0"/>
        <w:ind w:firstLine="708"/>
        <w:jc w:val="both"/>
        <w:rPr>
          <w:sz w:val="24"/>
          <w:szCs w:val="24"/>
          <w:lang w:val="kk-KZ"/>
        </w:rPr>
      </w:pPr>
      <w:r w:rsidRPr="009062FA">
        <w:rPr>
          <w:noProof/>
          <w:color w:val="000000"/>
          <w:sz w:val="24"/>
          <w:szCs w:val="24"/>
          <w:lang w:val="kk-KZ"/>
        </w:rPr>
        <w:t>Акционерлік коғамның жарғылық капиталы барлық акция-лардың атаулы құны сомаларынан кұралады.</w:t>
      </w:r>
    </w:p>
    <w:p w:rsidR="00EB496C" w:rsidRPr="009062FA" w:rsidRDefault="00EB496C" w:rsidP="00EB496C">
      <w:pPr>
        <w:shd w:val="clear" w:color="auto" w:fill="FFFFFF"/>
        <w:autoSpaceDE w:val="0"/>
        <w:autoSpaceDN w:val="0"/>
        <w:adjustRightInd w:val="0"/>
        <w:jc w:val="both"/>
        <w:rPr>
          <w:sz w:val="24"/>
          <w:szCs w:val="24"/>
          <w:lang w:val="kk-KZ"/>
        </w:rPr>
      </w:pPr>
      <w:r w:rsidRPr="009062FA">
        <w:rPr>
          <w:i/>
          <w:iCs/>
          <w:noProof/>
          <w:color w:val="000000"/>
          <w:sz w:val="24"/>
          <w:szCs w:val="24"/>
          <w:lang w:val="kk-KZ"/>
        </w:rPr>
        <w:t xml:space="preserve">Шыгарылган </w:t>
      </w:r>
      <w:r w:rsidRPr="009062FA">
        <w:rPr>
          <w:noProof/>
          <w:color w:val="000000"/>
          <w:sz w:val="24"/>
          <w:szCs w:val="24"/>
          <w:lang w:val="kk-KZ"/>
        </w:rPr>
        <w:t xml:space="preserve">және </w:t>
      </w:r>
      <w:r w:rsidRPr="009062FA">
        <w:rPr>
          <w:i/>
          <w:iCs/>
          <w:noProof/>
          <w:color w:val="000000"/>
          <w:sz w:val="24"/>
          <w:szCs w:val="24"/>
          <w:lang w:val="kk-KZ"/>
        </w:rPr>
        <w:t xml:space="preserve">жарияланган </w:t>
      </w:r>
      <w:r w:rsidRPr="009062FA">
        <w:rPr>
          <w:noProof/>
          <w:color w:val="000000"/>
          <w:sz w:val="24"/>
          <w:szCs w:val="24"/>
          <w:lang w:val="kk-KZ"/>
        </w:rPr>
        <w:t>жарғылық капиталды ажыратып қарастыруға болады. Акционерлік қоғам жарғылық капиталды тіркейді және үлкен акция көлемін шыгаруға рұқсат алады (бұл оның құралу кезінде қажет). Бұл акционерлік қоғамға акцияларды шығара отырып болашақта қосымша қаражат жинақтауға мүмкіндік береді.</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Акциялар шығарылған және айналатын болып бөлінеді.</w:t>
      </w:r>
    </w:p>
    <w:p w:rsidR="00EB496C" w:rsidRPr="009062FA" w:rsidRDefault="00EB496C" w:rsidP="00EB496C">
      <w:pPr>
        <w:shd w:val="clear" w:color="auto" w:fill="FFFFFF"/>
        <w:autoSpaceDE w:val="0"/>
        <w:autoSpaceDN w:val="0"/>
        <w:adjustRightInd w:val="0"/>
        <w:jc w:val="both"/>
        <w:rPr>
          <w:sz w:val="24"/>
          <w:szCs w:val="24"/>
          <w:lang w:val="kk-KZ"/>
        </w:rPr>
      </w:pPr>
      <w:r w:rsidRPr="009062FA">
        <w:rPr>
          <w:b/>
          <w:bCs/>
          <w:i/>
          <w:iCs/>
          <w:noProof/>
          <w:color w:val="000000"/>
          <w:sz w:val="24"/>
          <w:szCs w:val="24"/>
          <w:lang w:val="kk-KZ"/>
        </w:rPr>
        <w:t xml:space="preserve">Шыгарылған </w:t>
      </w:r>
      <w:r w:rsidRPr="009062FA">
        <w:rPr>
          <w:i/>
          <w:iCs/>
          <w:noProof/>
          <w:color w:val="000000"/>
          <w:sz w:val="24"/>
          <w:szCs w:val="24"/>
          <w:lang w:val="kk-KZ"/>
        </w:rPr>
        <w:t>- бұл басқа әдіспен сатылган немесе өткізілген акциялар.</w:t>
      </w:r>
    </w:p>
    <w:p w:rsidR="00EB496C" w:rsidRPr="009062FA" w:rsidRDefault="00EB496C" w:rsidP="00EB496C">
      <w:pPr>
        <w:shd w:val="clear" w:color="auto" w:fill="FFFFFF"/>
        <w:autoSpaceDE w:val="0"/>
        <w:autoSpaceDN w:val="0"/>
        <w:adjustRightInd w:val="0"/>
        <w:jc w:val="both"/>
        <w:rPr>
          <w:noProof/>
          <w:color w:val="000000"/>
          <w:sz w:val="24"/>
          <w:szCs w:val="24"/>
          <w:lang w:val="kk-KZ"/>
        </w:rPr>
      </w:pPr>
      <w:r w:rsidRPr="009062FA">
        <w:rPr>
          <w:b/>
          <w:bCs/>
          <w:i/>
          <w:iCs/>
          <w:noProof/>
          <w:color w:val="000000"/>
          <w:sz w:val="24"/>
          <w:szCs w:val="24"/>
          <w:lang w:val="kk-KZ"/>
        </w:rPr>
        <w:t xml:space="preserve">Айналатын </w:t>
      </w:r>
      <w:r w:rsidRPr="009062FA">
        <w:rPr>
          <w:i/>
          <w:iCs/>
          <w:noProof/>
          <w:color w:val="000000"/>
          <w:sz w:val="24"/>
          <w:szCs w:val="24"/>
          <w:lang w:val="kk-KZ"/>
        </w:rPr>
        <w:t xml:space="preserve">- </w:t>
      </w:r>
      <w:r w:rsidRPr="009062FA">
        <w:rPr>
          <w:noProof/>
          <w:color w:val="000000"/>
          <w:sz w:val="24"/>
          <w:szCs w:val="24"/>
          <w:lang w:val="kk-KZ"/>
        </w:rPr>
        <w:t>бұл шығарылған және айналыста жүрген ак-циялар. Егер акцияны коғам сатып алған болса немесе оған акцио-нерлер кайтарып берген болса, онда айналатын болып саналмайды. Қоғам сатып алған немесе оның иелігіндегі шығарылған акциялар -сатылып алынған деп аталады.</w:t>
      </w:r>
    </w:p>
    <w:p w:rsidR="00EB496C" w:rsidRPr="009062FA" w:rsidRDefault="00EB496C" w:rsidP="00EB496C">
      <w:pPr>
        <w:shd w:val="clear" w:color="auto" w:fill="FFFFFF"/>
        <w:autoSpaceDE w:val="0"/>
        <w:autoSpaceDN w:val="0"/>
        <w:adjustRightInd w:val="0"/>
        <w:ind w:firstLine="708"/>
        <w:jc w:val="both"/>
        <w:rPr>
          <w:sz w:val="24"/>
          <w:szCs w:val="24"/>
          <w:lang w:val="kk-KZ"/>
        </w:rPr>
      </w:pPr>
      <w:r w:rsidRPr="009062FA">
        <w:rPr>
          <w:noProof/>
          <w:color w:val="000000"/>
          <w:sz w:val="24"/>
          <w:szCs w:val="24"/>
          <w:lang w:val="kk-KZ"/>
        </w:rPr>
        <w:t>Атаулы құны шетел валютасында анықталатын жарғылык капи-тал есебі Қазақстан Республикасының «Акционерлік қоғам туралы» Заңына сәйкес жүргізіледі. Оның үстіне қоғамның жарияланған жарғылық капитал мөлшері барлык шығарылған акциялар атаулы құнының сомаларының қосындысына тең және бір валютада өр-нектеледі, ал атаулы құны ұлттық және шетел валютасында анық-талады және сол коғамның барлық акциялары үшін бірдей. Атаулы құны шетел валютасымен анықталған акциялар төлемі Қазақстан Республикасының валюталык заңына сәйкес жүзеге асады.</w:t>
      </w:r>
    </w:p>
    <w:p w:rsidR="00EB496C" w:rsidRPr="009062FA" w:rsidRDefault="00EB496C" w:rsidP="00EB496C">
      <w:pPr>
        <w:ind w:firstLine="708"/>
        <w:jc w:val="both"/>
        <w:rPr>
          <w:noProof/>
          <w:color w:val="000000"/>
          <w:sz w:val="24"/>
          <w:szCs w:val="24"/>
          <w:lang w:val="kk-KZ"/>
        </w:rPr>
      </w:pPr>
      <w:r w:rsidRPr="009062FA">
        <w:rPr>
          <w:noProof/>
          <w:color w:val="000000"/>
          <w:sz w:val="24"/>
          <w:szCs w:val="24"/>
          <w:lang w:val="kk-KZ"/>
        </w:rPr>
        <w:t xml:space="preserve">21 «Валюта бағамының өзгеру әсері» бухгалтерлік есептің халыкаральщ стандартына, 9 «Шетел валютасындағы операциялар есебі» бухгалтерлік есептің </w:t>
      </w:r>
      <w:r w:rsidRPr="009062FA">
        <w:rPr>
          <w:noProof/>
          <w:color w:val="000000"/>
          <w:sz w:val="24"/>
          <w:szCs w:val="24"/>
          <w:lang w:val="kk-KZ"/>
        </w:rPr>
        <w:lastRenderedPageBreak/>
        <w:t>казакстандык стандартына сәйкес жарғылық капитал, шетел валютасында анықталған акциялардың атаулы кұны, операцияның жүзеге асқан күніндегі валютаның айыр-бас (тарихи) бағамы бойынша есептеледі. Соңғысы кұрылтайшы құжаттарды мемлекеттік тіркеу және жарғылық капиталдың қалып-тасу көздерімен сәйкес келеді. Осылайша бухгалтерлік есептегі 9-стандартының әдістемелік ұсынысына сәйкес жарғылық капиталды теңгенің шетел валютасына қатысты «тарихи» бағамымен көрсетуді ұсынады.</w:t>
      </w:r>
    </w:p>
    <w:p w:rsidR="00EB496C" w:rsidRPr="009062FA" w:rsidRDefault="00EB496C" w:rsidP="00EB496C">
      <w:pPr>
        <w:ind w:firstLine="708"/>
        <w:jc w:val="both"/>
        <w:rPr>
          <w:noProof/>
          <w:color w:val="000000"/>
          <w:sz w:val="24"/>
          <w:szCs w:val="24"/>
          <w:lang w:val="kk-KZ"/>
        </w:rPr>
      </w:pPr>
      <w:r w:rsidRPr="009062FA">
        <w:rPr>
          <w:noProof/>
          <w:color w:val="000000"/>
          <w:sz w:val="24"/>
          <w:szCs w:val="24"/>
          <w:lang w:val="kk-KZ"/>
        </w:rPr>
        <w:t xml:space="preserve"> Сонымен қатар Қазақстан Республикасының Үлттық банкісімен қоғамның құрылтайшы құжаттарын мемлекеттік тіркеу күніне бекіткен ресми бағамы да қолданылады. Теңгенің шетел валютасына қатысты бағамының өзгеруімен байланысты кейіннен жарғылық капиталды кайта бағалау жүргізілмейді. Осыған бай-ланысты, активтерді шетел валютасында кайта багалау жарияланған жарғылык капиталдың мөлшерімен бірдей сомада жүргізуді ұсынады. Қайта бағалау, кем дегенде, айына бір рет жүргізіледі. Нәтижелерді бейнелеу үшін кірістердің немесе шығыстардың ба-ланстық шоттарына сәйкес дербес шоттары ашылуы кджет.</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Табыстар шотында (баланстық шот 4750 «___________________</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______________»)  және  шығыстар  шотында  (баланстык  шот  5710</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«Өзге кайта бағалау шыгысы») есепке алынатын, жоғарыда көрсетілген активтерді кайта бағалау нәтижесінде оң немесе теріс айырма бойынша калыптасқан сальдо шегінде сома жыл аяғында</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арнайы ашылған 3028 «_______________________________________»</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баланстық шотка есепке алынады.</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Бағалы кагаздар бойынша Ұлттық комиссия мен Әділет минис-трлігінен рүқсат алганнан кейін банк акциялар төлеміне түскен қаражаттарды пайдаланып және оларды жарғылық капиталға кіріс-тей алады.</w:t>
      </w:r>
    </w:p>
    <w:p w:rsidR="00EB496C" w:rsidRPr="009062FA" w:rsidRDefault="00EB496C" w:rsidP="00EB496C">
      <w:pPr>
        <w:shd w:val="clear" w:color="auto" w:fill="FFFFFF"/>
        <w:autoSpaceDE w:val="0"/>
        <w:autoSpaceDN w:val="0"/>
        <w:adjustRightInd w:val="0"/>
        <w:ind w:firstLine="708"/>
        <w:jc w:val="both"/>
        <w:rPr>
          <w:sz w:val="24"/>
          <w:szCs w:val="24"/>
          <w:lang w:val="kk-KZ"/>
        </w:rPr>
      </w:pPr>
      <w:r w:rsidRPr="009062FA">
        <w:rPr>
          <w:noProof/>
          <w:color w:val="000000"/>
          <w:sz w:val="24"/>
          <w:szCs w:val="24"/>
          <w:lang w:val="kk-KZ"/>
        </w:rPr>
        <w:t>Тіркелген капиталдың төленбеген жарғылык капитал мөлшері баланстық шоттарда есептелінеді, 3001 «Жарияланған жарғылық ка-питал - жай акциялар» бөлігі және 3025 «Жарияланған жарғылык, капитал - артықшылыкты акциялар». Төленбеген жарғылық капитал сомасы жай акциялар - 3002 «Төленбеген жарғылық капитал - жай акциялар» шотта және «Төленбеген жарғылык капитал - артық-шылықты акциялар» - 3026.</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Жарғылық капитал көлемінің өсуі:</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Дт   3002 «Төленбеген жарғылық капитал -жай акциялар»</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3026 «Теленбеген жарғылық каіжгал - аріыкщылығы бар акциялар»</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Кт   3001 «Жарияланған жарғылық капиталды - жай акциялар»</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3025  «Жарияланган жарғылык капигал - артыкдіылықгы акциялар» •   Жарғылық капиталға салымдар төленуі:</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Дт   2860 «Банктік кызмет бойынша өзге кредиторлар» Кт   3002 «Төленбеген жарғылық капитал - жай акциялар»</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3026    «Төленбеген   жарғылық   капитал   -   артықшылықты акциялар»</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және (немесе)</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Дт   1001 «Кассадағы колма-қол ақша»</w:t>
      </w:r>
    </w:p>
    <w:p w:rsidR="00EB496C" w:rsidRPr="009062FA" w:rsidRDefault="00EB496C" w:rsidP="00EB496C">
      <w:pPr>
        <w:numPr>
          <w:ilvl w:val="0"/>
          <w:numId w:val="1"/>
        </w:numPr>
        <w:ind w:left="0" w:firstLine="0"/>
        <w:jc w:val="both"/>
        <w:rPr>
          <w:noProof/>
          <w:color w:val="000000"/>
          <w:sz w:val="24"/>
          <w:szCs w:val="24"/>
        </w:rPr>
      </w:pPr>
      <w:r w:rsidRPr="009062FA">
        <w:rPr>
          <w:noProof/>
          <w:color w:val="000000"/>
          <w:sz w:val="24"/>
          <w:szCs w:val="24"/>
        </w:rPr>
        <w:t>«Банктің Қазакстан  Республикасы  Үлттық банкіндегі корреспонденттік есепшоты» - сату бағасы бойынша</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Кт   3002 «Төленбеген жарғылык капитал - артықшылығы бар акциялар» - атаулы кұны бойынша</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3026   «Төленбеген   жарғыльщ   капитал   -   артықшылықты акциялар» - атаулы кұны бойынша</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3101   «Акциялар бойынша сыйақылар» - сату бағасы мен атаулы құны арасындағы айырма</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 Жарғылык капиталға салымды шетел валютасында төлеген кезде келесі өткізбелер жүргізіледі:</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Дт   1001 «Кассадағы колма-кол акша»</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1050 «Банктердің корреспонденттік есепшоттары» 2203 «Клиенттердің ағымдағы есепшоттары» Кт   1858    «Банктің шетел валютасы бойынша валюталық қысқа позициясы»</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lastRenderedPageBreak/>
        <w:t>2858 «Банктін шетел валютасы бойынша валюталық қысқа позициясы»</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Сонымен бір уақытта теңгеде:</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Дт   2859   «Шетел   валютасының   теңгемен   көрсетілген   қарсы кұны (валюталық қысқа позицияның)»</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1858 «Банктің шетел валютасы бойынша валюталық қысқа позициясы» Кт   3002 «Төленбеген жарғылық капитал - жай акциялар»</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3025   «Жарияланған   жарғылық   капитал   -   артықшылықты акциялар».</w:t>
      </w:r>
    </w:p>
    <w:p w:rsidR="00EB496C" w:rsidRPr="009062FA" w:rsidRDefault="00EB496C" w:rsidP="00EB496C">
      <w:pPr>
        <w:shd w:val="clear" w:color="auto" w:fill="FFFFFF"/>
        <w:autoSpaceDE w:val="0"/>
        <w:autoSpaceDN w:val="0"/>
        <w:adjustRightInd w:val="0"/>
        <w:ind w:firstLine="708"/>
        <w:jc w:val="both"/>
        <w:rPr>
          <w:sz w:val="24"/>
          <w:szCs w:val="24"/>
          <w:lang w:val="kk-KZ"/>
        </w:rPr>
      </w:pPr>
      <w:r w:rsidRPr="009062FA">
        <w:rPr>
          <w:b/>
          <w:bCs/>
          <w:i/>
          <w:iCs/>
          <w:noProof/>
          <w:color w:val="000000"/>
          <w:sz w:val="24"/>
          <w:szCs w:val="24"/>
          <w:lang w:val="kk-KZ"/>
        </w:rPr>
        <w:t>Резервтік к</w:t>
      </w:r>
      <w:r>
        <w:rPr>
          <w:b/>
          <w:bCs/>
          <w:i/>
          <w:iCs/>
          <w:noProof/>
          <w:color w:val="000000"/>
          <w:sz w:val="24"/>
          <w:szCs w:val="24"/>
          <w:lang w:val="kk-KZ"/>
        </w:rPr>
        <w:t>а</w:t>
      </w:r>
      <w:r w:rsidRPr="009062FA">
        <w:rPr>
          <w:b/>
          <w:bCs/>
          <w:i/>
          <w:iCs/>
          <w:noProof/>
          <w:color w:val="000000"/>
          <w:sz w:val="24"/>
          <w:szCs w:val="24"/>
          <w:lang w:val="kk-KZ"/>
        </w:rPr>
        <w:t xml:space="preserve">питал </w:t>
      </w:r>
      <w:r w:rsidRPr="009062FA">
        <w:rPr>
          <w:i/>
          <w:iCs/>
          <w:noProof/>
          <w:color w:val="000000"/>
          <w:sz w:val="24"/>
          <w:szCs w:val="24"/>
          <w:lang w:val="kk-KZ"/>
        </w:rPr>
        <w:t xml:space="preserve">- бөлінбеген табыстан аударым есебінен қалыптасатын банктің меншікті қаражаттарының бір бөлігі. </w:t>
      </w:r>
      <w:r w:rsidRPr="009062FA">
        <w:rPr>
          <w:noProof/>
          <w:color w:val="000000"/>
          <w:sz w:val="24"/>
          <w:szCs w:val="24"/>
          <w:lang w:val="kk-KZ"/>
        </w:rPr>
        <w:t>Резерв-тік капиталды пайдалану және қалыптастыру тәртібі колданылып жүрген заңмен және құрылтай кұжаттарымен анықталады. Ашык акционерлік қоғамның резервтік капиталының заң талаптарына жарияланған жарғылық капиталдың 15 пайызынан кем болмауы тиіс. Резервтік кор банктің әр түрлі шығындарын жабу үшін, сонымен катар артықшылығы бар акция иелеріне дивидендтер төлеуге қаражаттар жетіспеген жағдайға құрылады. Қазақстан Рес-публикасының Үлттық банкісінің талаптарына сәйкес резервтік кор мөлшері сыныптауға жатпайтын активтер сомасының 5 пайызы мелшерінде аныкталады.</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Резервтік капитал кұру кезінде келесі өткізбелер жүргізіледі: Дт 3599 «Бөлінбеген таза табыс (өтелмеген шығын)» Кт 3510 «Банктің резервтік капиталы»</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Дивиденттерді төлеу үшін каражаттар жетіспеген кезде олар резервтік капитал каражаттары есебінен төленеді, және келесі өткізбе жүргізіледі:</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Дт 3510 «Банктің резервтік капиталы»</w:t>
      </w:r>
    </w:p>
    <w:p w:rsidR="00EB496C" w:rsidRPr="009062FA" w:rsidRDefault="00EB496C" w:rsidP="00EB496C">
      <w:pPr>
        <w:jc w:val="both"/>
        <w:rPr>
          <w:noProof/>
          <w:color w:val="000000"/>
          <w:sz w:val="24"/>
          <w:szCs w:val="24"/>
          <w:lang w:val="kk-KZ"/>
        </w:rPr>
      </w:pPr>
      <w:r w:rsidRPr="009062FA">
        <w:rPr>
          <w:noProof/>
          <w:color w:val="000000"/>
          <w:sz w:val="24"/>
          <w:szCs w:val="24"/>
          <w:lang w:val="kk-KZ"/>
        </w:rPr>
        <w:t>Кт 1853 «Акционерлермен есеп айырысу (дивидендтер бойынша)» 2853 «Акционерлермен есеп айырысу (диввдендтер бойынша)»</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Бөлінбеген табыс (жабылмаған шығын) сомасы оның алдыңғы жылдар сомасын көрсетеді.</w:t>
      </w:r>
    </w:p>
    <w:p w:rsidR="00EB496C" w:rsidRPr="009062FA" w:rsidRDefault="00EB496C" w:rsidP="00EB496C">
      <w:pPr>
        <w:shd w:val="clear" w:color="auto" w:fill="FFFFFF"/>
        <w:autoSpaceDE w:val="0"/>
        <w:autoSpaceDN w:val="0"/>
        <w:adjustRightInd w:val="0"/>
        <w:jc w:val="both"/>
        <w:rPr>
          <w:noProof/>
          <w:color w:val="000000"/>
          <w:sz w:val="24"/>
          <w:szCs w:val="24"/>
          <w:lang w:val="kk-KZ"/>
        </w:rPr>
      </w:pPr>
      <w:r w:rsidRPr="009062FA">
        <w:rPr>
          <w:noProof/>
          <w:color w:val="000000"/>
          <w:sz w:val="24"/>
          <w:szCs w:val="24"/>
          <w:lang w:val="kk-KZ"/>
        </w:rPr>
        <w:t>Бұл шот алдыңғы жыл сомасына жаңа жылда қорытынды айна-лымдар жүргізілгеннен кейінгі бірінші жұмыс күнінде кредиттеледі. Болашақтағы табысты бөлу акционерлер жиналысының шешіміне сәйкес жургізіледі.</w:t>
      </w:r>
    </w:p>
    <w:p w:rsidR="00EB496C" w:rsidRPr="009062FA" w:rsidRDefault="00EB496C" w:rsidP="00EB496C">
      <w:pPr>
        <w:shd w:val="clear" w:color="auto" w:fill="FFFFFF"/>
        <w:autoSpaceDE w:val="0"/>
        <w:autoSpaceDN w:val="0"/>
        <w:adjustRightInd w:val="0"/>
        <w:jc w:val="both"/>
        <w:rPr>
          <w:noProof/>
          <w:color w:val="000000"/>
          <w:sz w:val="24"/>
          <w:szCs w:val="24"/>
          <w:lang w:val="kk-KZ"/>
        </w:rPr>
      </w:pPr>
    </w:p>
    <w:p w:rsidR="00EB496C" w:rsidRPr="009062FA" w:rsidRDefault="00EB496C" w:rsidP="00EB496C">
      <w:pPr>
        <w:shd w:val="clear" w:color="auto" w:fill="FFFFFF"/>
        <w:autoSpaceDE w:val="0"/>
        <w:autoSpaceDN w:val="0"/>
        <w:adjustRightInd w:val="0"/>
        <w:jc w:val="center"/>
        <w:rPr>
          <w:b/>
          <w:bCs/>
          <w:noProof/>
          <w:color w:val="000000"/>
          <w:sz w:val="24"/>
          <w:szCs w:val="24"/>
          <w:lang w:val="kk-KZ"/>
        </w:rPr>
      </w:pPr>
      <w:r w:rsidRPr="009062FA">
        <w:rPr>
          <w:b/>
          <w:noProof/>
          <w:color w:val="000000"/>
          <w:sz w:val="24"/>
          <w:szCs w:val="24"/>
          <w:lang w:val="kk-KZ"/>
        </w:rPr>
        <w:t>13.3. Акционерлердің өтеу</w:t>
      </w:r>
      <w:r>
        <w:rPr>
          <w:b/>
          <w:noProof/>
          <w:color w:val="000000"/>
          <w:sz w:val="24"/>
          <w:szCs w:val="24"/>
          <w:lang w:val="kk-KZ"/>
        </w:rPr>
        <w:t xml:space="preserve">ін </w:t>
      </w:r>
      <w:r w:rsidRPr="009062FA">
        <w:rPr>
          <w:b/>
          <w:noProof/>
          <w:color w:val="000000"/>
          <w:sz w:val="24"/>
          <w:szCs w:val="24"/>
          <w:lang w:val="kk-KZ"/>
        </w:rPr>
        <w:t xml:space="preserve"> төлеп алынған акциялар есебі</w:t>
      </w:r>
    </w:p>
    <w:p w:rsidR="00EB496C" w:rsidRPr="009062FA" w:rsidRDefault="00EB496C" w:rsidP="00EB496C">
      <w:pPr>
        <w:shd w:val="clear" w:color="auto" w:fill="FFFFFF"/>
        <w:autoSpaceDE w:val="0"/>
        <w:autoSpaceDN w:val="0"/>
        <w:adjustRightInd w:val="0"/>
        <w:ind w:firstLine="708"/>
        <w:jc w:val="both"/>
        <w:rPr>
          <w:sz w:val="24"/>
          <w:szCs w:val="24"/>
          <w:lang w:val="kk-KZ"/>
        </w:rPr>
      </w:pPr>
      <w:r w:rsidRPr="009062FA">
        <w:rPr>
          <w:noProof/>
          <w:color w:val="000000"/>
          <w:sz w:val="24"/>
          <w:szCs w:val="24"/>
          <w:lang w:val="kk-KZ"/>
        </w:rPr>
        <w:t>Акционерлік коғам жалпы акционерлер жиналысының шешімі бойынша заң актілерінде карастырылған аз мөлшерді ескере оты-рып, жарғылық капиталды акциялардың бір бөлігін олардьщ жалпы санын қысқарту максатында сатып алу жолымен азайтуға құқылы. Акционерлік қоғамдар бұл шешімі жайында коғам міндеттемелерін орындауын немесе уақытынан бұрьш орындалуын талап етуге құқығы бар барлык кредиторларын мәлімдеуі қажет.</w:t>
      </w:r>
    </w:p>
    <w:p w:rsidR="00EB496C" w:rsidRPr="009062FA" w:rsidRDefault="00EB496C" w:rsidP="00EB496C">
      <w:pPr>
        <w:shd w:val="clear" w:color="auto" w:fill="FFFFFF"/>
        <w:autoSpaceDE w:val="0"/>
        <w:autoSpaceDN w:val="0"/>
        <w:adjustRightInd w:val="0"/>
        <w:ind w:firstLine="708"/>
        <w:jc w:val="both"/>
        <w:rPr>
          <w:sz w:val="24"/>
          <w:szCs w:val="24"/>
        </w:rPr>
      </w:pPr>
      <w:r w:rsidRPr="009062FA">
        <w:rPr>
          <w:b/>
          <w:bCs/>
          <w:i/>
          <w:iCs/>
          <w:noProof/>
          <w:color w:val="000000"/>
          <w:sz w:val="24"/>
          <w:szCs w:val="24"/>
          <w:lang w:val="kk-KZ"/>
        </w:rPr>
        <w:t xml:space="preserve">Сатылып алынган меншікті якциялар </w:t>
      </w:r>
      <w:r w:rsidRPr="009062FA">
        <w:rPr>
          <w:i/>
          <w:iCs/>
          <w:noProof/>
          <w:color w:val="000000"/>
          <w:sz w:val="24"/>
          <w:szCs w:val="24"/>
          <w:lang w:val="kk-KZ"/>
        </w:rPr>
        <w:t xml:space="preserve">- сатылган. одан ке-йін оны шыгарган эмитент-банк қайта сатып алган, бірақ қайта шыгарылшган немесе айналымнан алынып тасталмаған жай жэне-артықшылыгы бар акциялар. </w:t>
      </w:r>
      <w:r w:rsidRPr="009062FA">
        <w:rPr>
          <w:noProof/>
          <w:color w:val="000000"/>
          <w:sz w:val="24"/>
          <w:szCs w:val="24"/>
        </w:rPr>
        <w:t>Әдетте, банк акцияларды каражатган-дыра отырып, оларды нарықта немесе акционерлерден қайта сатып алады.</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Ол мына максатта жүргізіледі:</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   қайта сату;</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   күшін жою;</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   банк акцияларына колайлы конъюнктураны ұстап тұру;</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   банктің  бақылаушы   акциялар   пакетін   басқа  субъектілердің иемденіп алуын тоқтату және т.б..</w:t>
      </w:r>
    </w:p>
    <w:p w:rsidR="00EB496C" w:rsidRPr="009062FA" w:rsidRDefault="00EB496C" w:rsidP="00EB496C">
      <w:pPr>
        <w:ind w:firstLine="708"/>
        <w:jc w:val="both"/>
        <w:rPr>
          <w:noProof/>
          <w:color w:val="000000"/>
          <w:sz w:val="24"/>
          <w:szCs w:val="24"/>
          <w:lang w:val="kk-KZ"/>
        </w:rPr>
      </w:pPr>
      <w:r w:rsidRPr="009062FA">
        <w:rPr>
          <w:noProof/>
          <w:color w:val="000000"/>
          <w:sz w:val="24"/>
          <w:szCs w:val="24"/>
          <w:lang w:val="kk-KZ"/>
        </w:rPr>
        <w:t>Меншікті акцияларды кайта сатып алудың нәтижесі банк актив-терінің және акционерлік капиталының кыскаруы болып табылады. Өтеуін төлеп алынған акциялар белгіленген мерзім аралығында сақталуы, қайта шығарылуы немесе айналымнан мүлдем алып тасталынуы мүмкін. Олар шығарылмаған акцияларға өте ұксас болып келеді. Сондыктан айналымға кайта шығарылғанға дейін олар ешкандай кұкықтарға ие болмайды. Өтеуін төлеп алынған акциялар дауыс кұқығын, артықшылыктарды, дивиденд алуға құқык және банк таратылған жағдайда оның активтеріне үлестік құкык бермейді.</w:t>
      </w:r>
    </w:p>
    <w:p w:rsidR="00EB496C" w:rsidRPr="009062FA" w:rsidRDefault="00EB496C" w:rsidP="00EB496C">
      <w:pPr>
        <w:ind w:firstLine="708"/>
        <w:jc w:val="both"/>
        <w:rPr>
          <w:sz w:val="24"/>
          <w:szCs w:val="24"/>
          <w:lang w:val="kk-KZ"/>
        </w:rPr>
      </w:pPr>
      <w:r w:rsidRPr="009062FA">
        <w:rPr>
          <w:noProof/>
          <w:color w:val="000000"/>
          <w:sz w:val="24"/>
          <w:szCs w:val="24"/>
          <w:lang w:val="kk-KZ"/>
        </w:rPr>
        <w:lastRenderedPageBreak/>
        <w:t>Егер акция номиналы бойынша немесе одан жоғары бағада шығарылып және толығымен төленсе, соңьшан қайта сатып алынса, онда ол номиналынан төмен сомада кайта шығарылуы мумкін. Ал акциялар бастапқы шығарылған кезде бұны жүзеге асыруға болмайды. Қайта сатып альшған меншікті акциялар есебі номиналы бойынша немесе кайта сатып алу құны бойынша жүр-гізіледі. Меншікті акциялардың атаулы кұны мен нақты сату немесе сатып алу құны арасындағы айырма 3101 шотта көрініс табады және атаулы құнынан жоғары бағада сатып алынған кезде шығындарға, төмен бағамен алынса - банк табысына жаткызылады. Акциялар мына жағдайда күштерін жояды:</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   банк жабылған кезде;</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   акцияның бір түрін екінші бір акциямен алмастыру кезінде;</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   банктің жаргылық қоры азайған жағдайда. Меншікті акцияларды сатып алу:</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Дт 3003 «Банк сатып алған жай акциялар»</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3027 « Банк сатып алған артықшылықты акциялар» Кт 3101   «Акциялар   бойынша   сыйақылар»   -   олардың   атаулы</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қүнынан төмен бағамен сатып алу кезінде</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1001 «Кассадағы қолма-қол ақша»</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1051   «Банктің   Қазақстан   Республикасы   ¥лттық   банкіндегі</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корреспонденттік есепшоты»</w:t>
      </w:r>
    </w:p>
    <w:p w:rsidR="00EB496C" w:rsidRPr="009062FA" w:rsidRDefault="00EB496C" w:rsidP="00EB496C">
      <w:pPr>
        <w:shd w:val="clear" w:color="auto" w:fill="FFFFFF"/>
        <w:autoSpaceDE w:val="0"/>
        <w:autoSpaceDN w:val="0"/>
        <w:adjustRightInd w:val="0"/>
        <w:jc w:val="both"/>
        <w:rPr>
          <w:sz w:val="24"/>
          <w:szCs w:val="24"/>
          <w:lang w:val="kk-KZ"/>
        </w:rPr>
      </w:pPr>
      <w:r w:rsidRPr="009062FA">
        <w:rPr>
          <w:noProof/>
          <w:color w:val="000000"/>
          <w:sz w:val="24"/>
          <w:szCs w:val="24"/>
          <w:lang w:val="kk-KZ"/>
        </w:rPr>
        <w:t>2203 «Клиенттердің ағымдағы есепшоттары» немесе Дт 3003 «Банк сатып алған жай акциялар»</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3027 «Банкпен сатып алынған артықшылыкты акциялар»</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3101   «Акциялар  бойынша сыйақылар»  -  акцияларды  олар-</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дың атаулы құнынан жоғары бағада сатып алу кезінде Кт 1001 «Кассадағы қолма-қол акша»</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1050 «Банктердің корреспондештік есепшоттары»</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2203 «Клиенттердің ағымдағы есепшоттары» Акциялар қайта сатылып немесе қайта сатып алынғаннан кейін құны жойылуы мүмкін.</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Акция  құны жойылған кезіндегі жарғылық капиталдың азаюы келесі өткізбеде көрініс табады:</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Дт 3001 «Жарияланған жарғылық капитал - жай акциялар»</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3025   «Жарияланған   жарғылық   капитал   -   артықшылыкты</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акциялар» Кт 3003 «Банк сатып алған жай акциялар»</w:t>
      </w:r>
    </w:p>
    <w:p w:rsidR="00EB496C" w:rsidRPr="009062FA" w:rsidRDefault="00EB496C" w:rsidP="00EB496C">
      <w:pPr>
        <w:jc w:val="both"/>
        <w:rPr>
          <w:noProof/>
          <w:color w:val="000000"/>
          <w:sz w:val="24"/>
          <w:szCs w:val="24"/>
        </w:rPr>
      </w:pPr>
      <w:r w:rsidRPr="009062FA">
        <w:rPr>
          <w:noProof/>
          <w:color w:val="000000"/>
          <w:sz w:val="24"/>
          <w:szCs w:val="24"/>
        </w:rPr>
        <w:t>3027 «Банкпен сатып алған артықшылықты акциялар».</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Егер, акциялар талап етілмеген жағдайда және жарғылық капи-тал солардың сомасына азаяды:</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Дт 3001  «Жарияланған жарғылык капитал - жай акциялар»</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3025  «Жарияланган жарғылық капитал - артықшылыщы акциялар» Кт 3002 «Төленбеген жарғылык капитал - жай акциялар»</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3026    «Төленбеген    жарғылык    капитал    -    артьщшылықты акциялар».</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Қорытынды тазартулар жүргізілгеннен кейін салықты төлеуге дейінгі табыс шоттарын жабу бойынша келесі өткізбелер жүр-гізіледі:</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Дт 4999 «Салыққа дейінгі кіріс»</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Кт 5999 «Табыс салығы»</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3599 «Бөлінбеген таза табыс (етелмеген шығын)»</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Акционерлердің шешімі негізінде резервтік капитал құрылган кезде келесі өткізбе жүргізіледі:</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Дт 3599 «Бөлінбеген таза табыс (өтелмеген шығын)»</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Кт 3510 «Банктің резервтік капиталы»</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Банктің шығындарын жабуға резервтік капиталды қолдану:</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Дт 3510 «Банктің резервтік капиталы»</w:t>
      </w:r>
    </w:p>
    <w:p w:rsidR="00EB496C" w:rsidRPr="009062FA" w:rsidRDefault="00EB496C" w:rsidP="00EB496C">
      <w:pPr>
        <w:shd w:val="clear" w:color="auto" w:fill="FFFFFF"/>
        <w:autoSpaceDE w:val="0"/>
        <w:autoSpaceDN w:val="0"/>
        <w:adjustRightInd w:val="0"/>
        <w:jc w:val="both"/>
        <w:rPr>
          <w:sz w:val="24"/>
          <w:szCs w:val="24"/>
        </w:rPr>
      </w:pPr>
      <w:r w:rsidRPr="009062FA">
        <w:rPr>
          <w:noProof/>
          <w:color w:val="000000"/>
          <w:sz w:val="24"/>
          <w:szCs w:val="24"/>
        </w:rPr>
        <w:t>Кт 3599 «Бөлінбеген таза табыс (өтелмеген шығын)».</w:t>
      </w:r>
    </w:p>
    <w:p w:rsidR="00EB496C" w:rsidRPr="008C6C1C" w:rsidRDefault="00EB496C" w:rsidP="00EB496C">
      <w:pPr>
        <w:rPr>
          <w:b/>
          <w:sz w:val="24"/>
          <w:szCs w:val="24"/>
          <w:lang w:val="kk-KZ"/>
        </w:rPr>
      </w:pPr>
      <w:r w:rsidRPr="008C6C1C">
        <w:rPr>
          <w:b/>
          <w:sz w:val="24"/>
          <w:szCs w:val="24"/>
          <w:lang w:val="kk-KZ"/>
        </w:rPr>
        <w:tab/>
        <w:t xml:space="preserve">Бақылау сұрақтары: </w:t>
      </w:r>
    </w:p>
    <w:p w:rsidR="00EB496C" w:rsidRDefault="00EB496C" w:rsidP="00EB496C">
      <w:pPr>
        <w:numPr>
          <w:ilvl w:val="0"/>
          <w:numId w:val="2"/>
        </w:numPr>
        <w:rPr>
          <w:sz w:val="24"/>
          <w:szCs w:val="24"/>
          <w:lang w:val="kk-KZ"/>
        </w:rPr>
      </w:pPr>
      <w:r>
        <w:rPr>
          <w:sz w:val="24"/>
          <w:szCs w:val="24"/>
          <w:lang w:val="kk-KZ"/>
        </w:rPr>
        <w:t xml:space="preserve">Меншікті капитал құрамына қандай баптар енеді? </w:t>
      </w:r>
    </w:p>
    <w:p w:rsidR="00EB496C" w:rsidRDefault="00EB496C" w:rsidP="00EB496C">
      <w:pPr>
        <w:numPr>
          <w:ilvl w:val="0"/>
          <w:numId w:val="2"/>
        </w:numPr>
        <w:rPr>
          <w:sz w:val="24"/>
          <w:szCs w:val="24"/>
          <w:lang w:val="kk-KZ"/>
        </w:rPr>
      </w:pPr>
      <w:r>
        <w:rPr>
          <w:sz w:val="24"/>
          <w:szCs w:val="24"/>
          <w:lang w:val="kk-KZ"/>
        </w:rPr>
        <w:lastRenderedPageBreak/>
        <w:t xml:space="preserve">Меншікті капиталдың сомасы нормативтік реттеле ме? </w:t>
      </w:r>
    </w:p>
    <w:p w:rsidR="00EB496C" w:rsidRDefault="00EB496C" w:rsidP="00EB496C">
      <w:pPr>
        <w:numPr>
          <w:ilvl w:val="0"/>
          <w:numId w:val="2"/>
        </w:numPr>
        <w:rPr>
          <w:sz w:val="24"/>
          <w:szCs w:val="24"/>
          <w:lang w:val="kk-KZ"/>
        </w:rPr>
      </w:pPr>
      <w:r>
        <w:rPr>
          <w:sz w:val="24"/>
          <w:szCs w:val="24"/>
          <w:lang w:val="kk-KZ"/>
        </w:rPr>
        <w:t xml:space="preserve">Меншікті капиталдың қозғалысын қандай операциялар тудырады? </w:t>
      </w:r>
    </w:p>
    <w:p w:rsidR="00EB496C" w:rsidRPr="008C6C1C" w:rsidRDefault="00EB496C" w:rsidP="00EB496C">
      <w:pPr>
        <w:numPr>
          <w:ilvl w:val="0"/>
          <w:numId w:val="2"/>
        </w:numPr>
        <w:rPr>
          <w:sz w:val="24"/>
          <w:szCs w:val="24"/>
          <w:lang w:val="kk-KZ"/>
        </w:rPr>
      </w:pPr>
      <w:r>
        <w:rPr>
          <w:sz w:val="24"/>
          <w:szCs w:val="24"/>
          <w:lang w:val="kk-KZ"/>
        </w:rPr>
        <w:t xml:space="preserve">Акция эмиссиясы меншікті капиталда қандай өзгері тудырады? </w:t>
      </w:r>
    </w:p>
    <w:p w:rsidR="00EB496C" w:rsidRDefault="00EB496C" w:rsidP="00EB496C">
      <w:pPr>
        <w:ind w:firstLine="360"/>
        <w:jc w:val="both"/>
        <w:rPr>
          <w:b/>
          <w:sz w:val="24"/>
          <w:szCs w:val="24"/>
          <w:lang w:val="kk-KZ"/>
        </w:rPr>
      </w:pPr>
    </w:p>
    <w:p w:rsidR="00EB496C" w:rsidRDefault="00EB496C" w:rsidP="00EB496C">
      <w:pPr>
        <w:ind w:firstLine="360"/>
        <w:jc w:val="both"/>
        <w:rPr>
          <w:b/>
          <w:sz w:val="24"/>
          <w:szCs w:val="24"/>
          <w:lang w:val="kk-KZ"/>
        </w:rPr>
      </w:pPr>
      <w:r w:rsidRPr="00F7115F">
        <w:rPr>
          <w:b/>
          <w:sz w:val="24"/>
          <w:szCs w:val="24"/>
          <w:lang w:val="kk-KZ"/>
        </w:rPr>
        <w:t>Пайдаланған әдебиеттер</w:t>
      </w:r>
      <w:r>
        <w:rPr>
          <w:b/>
          <w:sz w:val="24"/>
          <w:szCs w:val="24"/>
          <w:lang w:val="kk-KZ"/>
        </w:rPr>
        <w:t xml:space="preserve">: </w:t>
      </w:r>
      <w:r w:rsidRPr="00970F72">
        <w:rPr>
          <w:sz w:val="24"/>
          <w:szCs w:val="24"/>
          <w:lang w:val="kk-KZ"/>
        </w:rPr>
        <w:t>Негізгі</w:t>
      </w:r>
      <w:r>
        <w:rPr>
          <w:sz w:val="24"/>
          <w:szCs w:val="24"/>
          <w:lang w:val="kk-KZ"/>
        </w:rPr>
        <w:t>: 1,2,4 Қосымша 1,4,7,12</w:t>
      </w:r>
    </w:p>
    <w:p w:rsidR="00EB496C" w:rsidRDefault="00EB496C" w:rsidP="00EB496C">
      <w:pPr>
        <w:ind w:firstLine="360"/>
        <w:rPr>
          <w:b/>
          <w:color w:val="000000"/>
          <w:sz w:val="24"/>
          <w:szCs w:val="24"/>
          <w:lang w:val="kk-KZ"/>
        </w:rPr>
      </w:pPr>
    </w:p>
    <w:p w:rsidR="00A24C87" w:rsidRDefault="00A24C87">
      <w:bookmarkStart w:id="0" w:name="_GoBack"/>
      <w:bookmarkEnd w:id="0"/>
    </w:p>
    <w:sectPr w:rsidR="00A24C87">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435D7A2A"/>
    <w:multiLevelType w:val="hybridMultilevel"/>
    <w:tmpl w:val="5608F1F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A24794F"/>
    <w:multiLevelType w:val="hybridMultilevel"/>
    <w:tmpl w:val="97422410"/>
    <w:lvl w:ilvl="0" w:tplc="5540F04E">
      <w:start w:val="1051"/>
      <w:numFmt w:val="decimal"/>
      <w:lvlText w:val="%1"/>
      <w:lvlJc w:val="left"/>
      <w:pPr>
        <w:tabs>
          <w:tab w:val="num" w:pos="630"/>
        </w:tabs>
        <w:ind w:left="630" w:hanging="630"/>
      </w:pPr>
      <w:rPr>
        <w:rFonts w:hint="default"/>
      </w:rPr>
    </w:lvl>
    <w:lvl w:ilvl="1" w:tplc="04190019" w:tentative="1">
      <w:start w:val="1"/>
      <w:numFmt w:val="lowerLetter"/>
      <w:lvlText w:val="%2."/>
      <w:lvlJc w:val="left"/>
      <w:pPr>
        <w:tabs>
          <w:tab w:val="num" w:pos="1080"/>
        </w:tabs>
        <w:ind w:left="1080" w:hanging="360"/>
      </w:pPr>
    </w:lvl>
    <w:lvl w:ilvl="2" w:tplc="0419001B" w:tentative="1">
      <w:start w:val="1"/>
      <w:numFmt w:val="lowerRoman"/>
      <w:lvlText w:val="%3."/>
      <w:lvlJc w:val="right"/>
      <w:pPr>
        <w:tabs>
          <w:tab w:val="num" w:pos="1800"/>
        </w:tabs>
        <w:ind w:left="1800" w:hanging="180"/>
      </w:pPr>
    </w:lvl>
    <w:lvl w:ilvl="3" w:tplc="0419000F" w:tentative="1">
      <w:start w:val="1"/>
      <w:numFmt w:val="decimal"/>
      <w:lvlText w:val="%4."/>
      <w:lvlJc w:val="left"/>
      <w:pPr>
        <w:tabs>
          <w:tab w:val="num" w:pos="2520"/>
        </w:tabs>
        <w:ind w:left="2520" w:hanging="360"/>
      </w:pPr>
    </w:lvl>
    <w:lvl w:ilvl="4" w:tplc="04190019" w:tentative="1">
      <w:start w:val="1"/>
      <w:numFmt w:val="lowerLetter"/>
      <w:lvlText w:val="%5."/>
      <w:lvlJc w:val="left"/>
      <w:pPr>
        <w:tabs>
          <w:tab w:val="num" w:pos="3240"/>
        </w:tabs>
        <w:ind w:left="3240" w:hanging="360"/>
      </w:pPr>
    </w:lvl>
    <w:lvl w:ilvl="5" w:tplc="0419001B" w:tentative="1">
      <w:start w:val="1"/>
      <w:numFmt w:val="lowerRoman"/>
      <w:lvlText w:val="%6."/>
      <w:lvlJc w:val="right"/>
      <w:pPr>
        <w:tabs>
          <w:tab w:val="num" w:pos="3960"/>
        </w:tabs>
        <w:ind w:left="3960" w:hanging="180"/>
      </w:pPr>
    </w:lvl>
    <w:lvl w:ilvl="6" w:tplc="0419000F" w:tentative="1">
      <w:start w:val="1"/>
      <w:numFmt w:val="decimal"/>
      <w:lvlText w:val="%7."/>
      <w:lvlJc w:val="left"/>
      <w:pPr>
        <w:tabs>
          <w:tab w:val="num" w:pos="4680"/>
        </w:tabs>
        <w:ind w:left="4680" w:hanging="360"/>
      </w:pPr>
    </w:lvl>
    <w:lvl w:ilvl="7" w:tplc="04190019" w:tentative="1">
      <w:start w:val="1"/>
      <w:numFmt w:val="lowerLetter"/>
      <w:lvlText w:val="%8."/>
      <w:lvlJc w:val="left"/>
      <w:pPr>
        <w:tabs>
          <w:tab w:val="num" w:pos="5400"/>
        </w:tabs>
        <w:ind w:left="5400" w:hanging="360"/>
      </w:pPr>
    </w:lvl>
    <w:lvl w:ilvl="8" w:tplc="0419001B" w:tentative="1">
      <w:start w:val="1"/>
      <w:numFmt w:val="lowerRoman"/>
      <w:lvlText w:val="%9."/>
      <w:lvlJc w:val="right"/>
      <w:pPr>
        <w:tabs>
          <w:tab w:val="num" w:pos="6120"/>
        </w:tabs>
        <w:ind w:left="612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49AB"/>
    <w:rsid w:val="002649AB"/>
    <w:rsid w:val="00A24C87"/>
    <w:rsid w:val="00EB496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28DD2BF-4CE5-4C51-9EE1-B81E0B31254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496C"/>
    <w:pPr>
      <w:spacing w:after="0" w:line="240" w:lineRule="auto"/>
    </w:pPr>
    <w:rPr>
      <w:rFonts w:ascii="Times New Roman" w:eastAsia="Times New Roman" w:hAnsi="Times New Roman" w:cs="Times New Roman"/>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2533</Words>
  <Characters>14440</Characters>
  <Application>Microsoft Office Word</Application>
  <DocSecurity>0</DocSecurity>
  <Lines>120</Lines>
  <Paragraphs>33</Paragraphs>
  <ScaleCrop>false</ScaleCrop>
  <Company>SPecialiST RePack</Company>
  <LinksUpToDate>false</LinksUpToDate>
  <CharactersWithSpaces>16940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Гульжан</dc:creator>
  <cp:keywords/>
  <dc:description/>
  <cp:lastModifiedBy>Гульжан</cp:lastModifiedBy>
  <cp:revision>2</cp:revision>
  <dcterms:created xsi:type="dcterms:W3CDTF">2020-08-29T07:02:00Z</dcterms:created>
  <dcterms:modified xsi:type="dcterms:W3CDTF">2020-08-29T07:02:00Z</dcterms:modified>
</cp:coreProperties>
</file>